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AA203" w14:textId="77777777" w:rsidR="00665D07" w:rsidRPr="00665D07" w:rsidRDefault="00665D07" w:rsidP="00665D07">
      <w:pPr>
        <w:shd w:val="clear" w:color="auto" w:fill="FFFFFF"/>
        <w:spacing w:after="100" w:afterAutospacing="1" w:line="240" w:lineRule="auto"/>
        <w:rPr>
          <w:rFonts w:ascii="Arial" w:eastAsia="Times New Roman" w:hAnsi="Arial" w:cs="Arial"/>
          <w:color w:val="222226"/>
          <w:sz w:val="23"/>
          <w:szCs w:val="23"/>
        </w:rPr>
      </w:pPr>
      <w:r w:rsidRPr="00665D07">
        <w:rPr>
          <w:rFonts w:ascii="Arial" w:eastAsia="Times New Roman" w:hAnsi="Arial" w:cs="Arial"/>
          <w:b/>
          <w:bCs/>
          <w:color w:val="222226"/>
          <w:sz w:val="23"/>
          <w:szCs w:val="23"/>
        </w:rPr>
        <w:t>May 15, 2020 </w:t>
      </w:r>
    </w:p>
    <w:p w14:paraId="62063DC8" w14:textId="77777777" w:rsidR="00665D07" w:rsidRPr="00665D07" w:rsidRDefault="00665D07" w:rsidP="00665D07">
      <w:pPr>
        <w:shd w:val="clear" w:color="auto" w:fill="FFFFFF"/>
        <w:spacing w:after="100" w:afterAutospacing="1" w:line="240" w:lineRule="auto"/>
        <w:rPr>
          <w:rFonts w:ascii="Arial" w:eastAsia="Times New Roman" w:hAnsi="Arial" w:cs="Arial"/>
          <w:color w:val="222226"/>
          <w:sz w:val="23"/>
          <w:szCs w:val="23"/>
        </w:rPr>
      </w:pPr>
      <w:r w:rsidRPr="00665D07">
        <w:rPr>
          <w:rFonts w:ascii="Arial" w:eastAsia="Times New Roman" w:hAnsi="Arial" w:cs="Arial"/>
          <w:color w:val="222226"/>
          <w:sz w:val="23"/>
          <w:szCs w:val="23"/>
        </w:rPr>
        <w:t>The Transition Team continues to work towards safely resuming in-person worship and other activities at Christ Church. We are assimilating the guidance and recommendations from the state of Kentucky, the Kentucky Annual Conference, the Kentucky Council of Churches and a team of medical professionals from Christ Church. Last week we shared that the church building will not be open for activities during May, that summer mission trips have been cancelled and that large special events like VBS will be held online, not in person. We have taken these additional steps:</w:t>
      </w:r>
    </w:p>
    <w:p w14:paraId="247D02B1" w14:textId="77777777" w:rsidR="00665D07" w:rsidRPr="00665D07" w:rsidRDefault="00665D07" w:rsidP="00665D07">
      <w:pPr>
        <w:numPr>
          <w:ilvl w:val="0"/>
          <w:numId w:val="1"/>
        </w:numPr>
        <w:shd w:val="clear" w:color="auto" w:fill="FFFFFF"/>
        <w:spacing w:before="100" w:beforeAutospacing="1" w:after="100" w:afterAutospacing="1" w:line="240" w:lineRule="auto"/>
        <w:rPr>
          <w:rFonts w:ascii="Arial" w:eastAsia="Times New Roman" w:hAnsi="Arial" w:cs="Arial"/>
          <w:color w:val="222226"/>
          <w:sz w:val="23"/>
          <w:szCs w:val="23"/>
        </w:rPr>
      </w:pPr>
      <w:proofErr w:type="gramStart"/>
      <w:r w:rsidRPr="00665D07">
        <w:rPr>
          <w:rFonts w:ascii="Arial" w:eastAsia="Times New Roman" w:hAnsi="Arial" w:cs="Arial"/>
          <w:color w:val="222226"/>
          <w:sz w:val="23"/>
          <w:szCs w:val="23"/>
        </w:rPr>
        <w:t>A large number of</w:t>
      </w:r>
      <w:proofErr w:type="gramEnd"/>
      <w:r w:rsidRPr="00665D07">
        <w:rPr>
          <w:rFonts w:ascii="Arial" w:eastAsia="Times New Roman" w:hAnsi="Arial" w:cs="Arial"/>
          <w:color w:val="222226"/>
          <w:sz w:val="23"/>
          <w:szCs w:val="23"/>
        </w:rPr>
        <w:t xml:space="preserve"> factors must be considered before we can resume in-person gatherings. Sub-teams have been charged with drafting specific plans related to seating, foot traffic, cleaning, worship content and schedule, music, children, ushers/greeters, training and communication.</w:t>
      </w:r>
    </w:p>
    <w:p w14:paraId="6ADCFC64" w14:textId="77777777" w:rsidR="00665D07" w:rsidRPr="00665D07" w:rsidRDefault="00665D07" w:rsidP="00665D07">
      <w:pPr>
        <w:numPr>
          <w:ilvl w:val="0"/>
          <w:numId w:val="1"/>
        </w:numPr>
        <w:shd w:val="clear" w:color="auto" w:fill="FFFFFF"/>
        <w:spacing w:before="100" w:beforeAutospacing="1" w:after="100" w:afterAutospacing="1" w:line="240" w:lineRule="auto"/>
        <w:rPr>
          <w:rFonts w:ascii="Arial" w:eastAsia="Times New Roman" w:hAnsi="Arial" w:cs="Arial"/>
          <w:color w:val="222226"/>
          <w:sz w:val="23"/>
          <w:szCs w:val="23"/>
        </w:rPr>
      </w:pPr>
      <w:r w:rsidRPr="00665D07">
        <w:rPr>
          <w:rFonts w:ascii="Arial" w:eastAsia="Times New Roman" w:hAnsi="Arial" w:cs="Arial"/>
          <w:color w:val="222226"/>
          <w:sz w:val="23"/>
          <w:szCs w:val="23"/>
        </w:rPr>
        <w:t>A congregational survey to understand your feelings about a return to in-person worship will be sent next week.</w:t>
      </w:r>
    </w:p>
    <w:p w14:paraId="3ACB7C18" w14:textId="77777777" w:rsidR="00665D07" w:rsidRPr="00665D07" w:rsidRDefault="00665D07" w:rsidP="00665D07">
      <w:pPr>
        <w:shd w:val="clear" w:color="auto" w:fill="FFFFFF"/>
        <w:spacing w:after="100" w:afterAutospacing="1" w:line="240" w:lineRule="auto"/>
        <w:rPr>
          <w:rFonts w:ascii="Arial" w:eastAsia="Times New Roman" w:hAnsi="Arial" w:cs="Arial"/>
          <w:color w:val="222226"/>
          <w:sz w:val="23"/>
          <w:szCs w:val="23"/>
        </w:rPr>
      </w:pPr>
      <w:r w:rsidRPr="00665D07">
        <w:rPr>
          <w:rFonts w:ascii="Arial" w:eastAsia="Times New Roman" w:hAnsi="Arial" w:cs="Arial"/>
          <w:color w:val="222226"/>
          <w:sz w:val="23"/>
          <w:szCs w:val="23"/>
        </w:rPr>
        <w:t>We thank you for your prayers and patience as we put the necessary plans and processes in place so that we can safely come together in-person again.</w:t>
      </w:r>
    </w:p>
    <w:p w14:paraId="6830C786" w14:textId="77777777" w:rsidR="00665D07" w:rsidRDefault="00665D07"/>
    <w:sectPr w:rsidR="00665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10037"/>
    <w:multiLevelType w:val="multilevel"/>
    <w:tmpl w:val="BD4A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07"/>
    <w:rsid w:val="0066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7200"/>
  <w15:chartTrackingRefBased/>
  <w15:docId w15:val="{59D758C6-FEF1-47AB-B11A-B8D4763E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 Kiser</cp:lastModifiedBy>
  <cp:revision>1</cp:revision>
  <dcterms:created xsi:type="dcterms:W3CDTF">2020-05-24T16:37:00Z</dcterms:created>
  <dcterms:modified xsi:type="dcterms:W3CDTF">2020-05-24T16:47:00Z</dcterms:modified>
</cp:coreProperties>
</file>