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54" w:rsidRPr="00185F13" w:rsidRDefault="005B2754" w:rsidP="005B2754">
      <w:pPr>
        <w:contextualSpacing/>
        <w:jc w:val="center"/>
        <w:rPr>
          <w:rFonts w:ascii="Cambria" w:hAnsi="Cambria"/>
          <w:b/>
        </w:rPr>
      </w:pPr>
      <w:r w:rsidRPr="00185F13">
        <w:rPr>
          <w:rFonts w:ascii="Cambria" w:hAnsi="Cambria"/>
          <w:b/>
        </w:rPr>
        <w:t xml:space="preserve">R12 </w:t>
      </w:r>
      <w:r w:rsidR="00CE32C9">
        <w:rPr>
          <w:rFonts w:ascii="Cambria" w:hAnsi="Cambria"/>
          <w:b/>
        </w:rPr>
        <w:t>Session # 9</w:t>
      </w:r>
    </w:p>
    <w:p w:rsidR="005B2754" w:rsidRPr="0072073D" w:rsidRDefault="00F23DDD" w:rsidP="005B2754">
      <w:pPr>
        <w:spacing w:after="0" w:line="240" w:lineRule="auto"/>
        <w:ind w:left="360"/>
        <w:jc w:val="center"/>
        <w:rPr>
          <w:rFonts w:ascii="Cambria" w:hAnsi="Cambria"/>
          <w:b/>
          <w:color w:val="FF0000"/>
          <w:sz w:val="16"/>
          <w:szCs w:val="16"/>
        </w:rPr>
      </w:pPr>
      <w:r>
        <w:rPr>
          <w:rFonts w:ascii="Cambria" w:hAnsi="Cambria"/>
          <w:b/>
          <w:sz w:val="16"/>
          <w:szCs w:val="16"/>
        </w:rPr>
        <w:t>Wrap-up</w:t>
      </w:r>
    </w:p>
    <w:p w:rsidR="003A420D" w:rsidRDefault="003A420D" w:rsidP="002F1C77">
      <w:pPr>
        <w:spacing w:after="0" w:line="240" w:lineRule="auto"/>
        <w:rPr>
          <w:rFonts w:ascii="Cambria" w:hAnsi="Cambria"/>
          <w:sz w:val="20"/>
          <w:szCs w:val="20"/>
        </w:rPr>
      </w:pPr>
    </w:p>
    <w:p w:rsidR="00E70B62" w:rsidRDefault="00E70B62" w:rsidP="002F1C77">
      <w:pPr>
        <w:spacing w:after="0" w:line="240" w:lineRule="auto"/>
        <w:rPr>
          <w:rFonts w:ascii="Cambria" w:hAnsi="Cambria"/>
          <w:sz w:val="20"/>
          <w:szCs w:val="20"/>
        </w:rPr>
      </w:pPr>
      <w:r>
        <w:rPr>
          <w:rFonts w:ascii="Cambria" w:hAnsi="Cambria"/>
          <w:sz w:val="20"/>
          <w:szCs w:val="20"/>
        </w:rPr>
        <w:t xml:space="preserve">Welcome </w:t>
      </w:r>
      <w:r w:rsidR="002F41F3">
        <w:rPr>
          <w:rFonts w:ascii="Cambria" w:hAnsi="Cambria"/>
          <w:sz w:val="20"/>
          <w:szCs w:val="20"/>
        </w:rPr>
        <w:t>&amp; Updates</w:t>
      </w:r>
    </w:p>
    <w:p w:rsidR="00F14CA1" w:rsidRPr="00F14CA1" w:rsidRDefault="00F14CA1" w:rsidP="00E70B62">
      <w:pPr>
        <w:spacing w:after="0" w:line="240" w:lineRule="auto"/>
        <w:rPr>
          <w:rFonts w:ascii="Cambria" w:hAnsi="Cambria"/>
          <w:color w:val="FF0000"/>
          <w:sz w:val="20"/>
          <w:szCs w:val="20"/>
        </w:rPr>
      </w:pPr>
    </w:p>
    <w:p w:rsidR="00F23DDD" w:rsidRDefault="00B76AC6" w:rsidP="002F41F3">
      <w:pPr>
        <w:spacing w:after="0" w:line="240" w:lineRule="auto"/>
        <w:rPr>
          <w:rFonts w:ascii="Cambria" w:hAnsi="Cambria"/>
          <w:sz w:val="20"/>
          <w:szCs w:val="20"/>
        </w:rPr>
      </w:pPr>
      <w:r>
        <w:rPr>
          <w:rFonts w:ascii="Cambria" w:hAnsi="Cambria"/>
          <w:sz w:val="20"/>
          <w:szCs w:val="20"/>
        </w:rPr>
        <w:t>Centering</w:t>
      </w:r>
    </w:p>
    <w:p w:rsidR="00B76AC6" w:rsidRDefault="00F23DDD" w:rsidP="002F41F3">
      <w:pPr>
        <w:spacing w:after="0" w:line="240" w:lineRule="auto"/>
        <w:rPr>
          <w:rFonts w:ascii="Cambria" w:hAnsi="Cambria"/>
          <w:sz w:val="20"/>
          <w:szCs w:val="20"/>
        </w:rPr>
      </w:pPr>
      <w:r>
        <w:rPr>
          <w:rFonts w:ascii="Cambria" w:hAnsi="Cambria"/>
          <w:sz w:val="20"/>
          <w:szCs w:val="20"/>
        </w:rPr>
        <w:t>Share Memory of Romans 12:1-21</w:t>
      </w:r>
      <w:r w:rsidR="00663AE2">
        <w:rPr>
          <w:rFonts w:ascii="Cambria" w:hAnsi="Cambria"/>
          <w:sz w:val="20"/>
          <w:szCs w:val="20"/>
        </w:rPr>
        <w:tab/>
      </w:r>
      <w:r w:rsidR="002F41F3">
        <w:rPr>
          <w:rFonts w:ascii="Cambria" w:hAnsi="Cambria"/>
          <w:sz w:val="20"/>
          <w:szCs w:val="20"/>
        </w:rPr>
        <w:tab/>
      </w:r>
      <w:r w:rsidR="002F41F3">
        <w:rPr>
          <w:rFonts w:ascii="Cambria" w:hAnsi="Cambria"/>
          <w:sz w:val="20"/>
          <w:szCs w:val="20"/>
        </w:rPr>
        <w:tab/>
      </w:r>
      <w:r w:rsidR="002F41F3">
        <w:rPr>
          <w:rFonts w:ascii="Cambria" w:hAnsi="Cambria"/>
          <w:sz w:val="20"/>
          <w:szCs w:val="20"/>
        </w:rPr>
        <w:tab/>
      </w:r>
    </w:p>
    <w:p w:rsidR="003F2BFF" w:rsidRDefault="003F2BFF" w:rsidP="00F23DDD">
      <w:pPr>
        <w:spacing w:after="0" w:line="240" w:lineRule="auto"/>
        <w:ind w:left="1440" w:hanging="1440"/>
        <w:rPr>
          <w:rFonts w:ascii="Cambria" w:eastAsia="Calibri" w:hAnsi="Cambria" w:cs="Arial"/>
          <w:sz w:val="20"/>
          <w:szCs w:val="20"/>
        </w:rPr>
      </w:pPr>
    </w:p>
    <w:p w:rsidR="00F23DDD" w:rsidRPr="006F58BE" w:rsidRDefault="00F23DDD" w:rsidP="00F23DDD">
      <w:pPr>
        <w:spacing w:after="0" w:line="240" w:lineRule="auto"/>
        <w:ind w:left="1440" w:hanging="1440"/>
        <w:rPr>
          <w:rFonts w:ascii="Cambria" w:eastAsia="Calibri" w:hAnsi="Cambria" w:cs="Arial"/>
          <w:color w:val="FF0000"/>
          <w:sz w:val="20"/>
          <w:szCs w:val="20"/>
        </w:rPr>
      </w:pPr>
      <w:r w:rsidRPr="00F23DDD">
        <w:rPr>
          <w:rFonts w:ascii="Cambria" w:eastAsia="Calibri" w:hAnsi="Cambria" w:cs="Arial"/>
          <w:sz w:val="20"/>
          <w:szCs w:val="20"/>
        </w:rPr>
        <w:t>5 Pillars of Romans 12</w:t>
      </w:r>
      <w:r w:rsidR="006F58BE">
        <w:rPr>
          <w:rFonts w:ascii="Cambria" w:eastAsia="Calibri" w:hAnsi="Cambria" w:cs="Arial"/>
          <w:color w:val="FF0000"/>
          <w:sz w:val="20"/>
          <w:szCs w:val="20"/>
        </w:rPr>
        <w:t>, based on chapters 1-11, the mercies of God...”therefore” on how to live and be an authentic Christian</w:t>
      </w:r>
    </w:p>
    <w:p w:rsidR="00F23DDD" w:rsidRPr="00F23DDD" w:rsidRDefault="00A656A4" w:rsidP="00F23DDD">
      <w:pPr>
        <w:pStyle w:val="ListParagraph"/>
        <w:numPr>
          <w:ilvl w:val="0"/>
          <w:numId w:val="3"/>
        </w:numPr>
        <w:spacing w:after="0" w:line="240" w:lineRule="auto"/>
        <w:rPr>
          <w:rFonts w:ascii="Cambria" w:eastAsia="Calibri" w:hAnsi="Cambria" w:cs="Arial"/>
          <w:sz w:val="24"/>
          <w:szCs w:val="24"/>
        </w:rPr>
      </w:pPr>
      <w:r w:rsidRPr="00F23DDD">
        <w:rPr>
          <w:rFonts w:ascii="Cambria" w:eastAsia="Calibri" w:hAnsi="Cambria" w:cs="Arial"/>
        </w:rPr>
        <w:t>Pillar</w:t>
      </w:r>
      <w:r w:rsidR="00952A34" w:rsidRPr="00F23DDD">
        <w:rPr>
          <w:rFonts w:ascii="Cambria" w:eastAsia="Calibri" w:hAnsi="Cambria" w:cs="Arial"/>
        </w:rPr>
        <w:t xml:space="preserve"> #1</w:t>
      </w:r>
      <w:r w:rsidR="00952A34" w:rsidRPr="00F23DDD">
        <w:rPr>
          <w:rFonts w:ascii="Cambria" w:eastAsia="Calibri" w:hAnsi="Cambria" w:cs="Arial"/>
        </w:rPr>
        <w:tab/>
        <w:t xml:space="preserve"> </w:t>
      </w:r>
      <w:r w:rsidR="005B2754" w:rsidRPr="00F23DDD">
        <w:rPr>
          <w:rFonts w:ascii="Cambria" w:eastAsia="Calibri" w:hAnsi="Cambria" w:cs="Arial"/>
        </w:rPr>
        <w:t>__</w:t>
      </w:r>
      <w:proofErr w:type="spellStart"/>
      <w:r w:rsidR="006F58BE">
        <w:rPr>
          <w:rFonts w:ascii="Cambria" w:eastAsia="Calibri" w:hAnsi="Cambria" w:cs="Arial"/>
          <w:color w:val="FF0000"/>
          <w:u w:val="single"/>
        </w:rPr>
        <w:t>Surrender</w:t>
      </w:r>
      <w:r w:rsidR="005B2754" w:rsidRPr="00F23DDD">
        <w:rPr>
          <w:rFonts w:ascii="Cambria" w:eastAsia="Calibri" w:hAnsi="Cambria" w:cs="Arial"/>
        </w:rPr>
        <w:t>____________to</w:t>
      </w:r>
      <w:proofErr w:type="spellEnd"/>
      <w:r w:rsidR="005B2754" w:rsidRPr="00F23DDD">
        <w:rPr>
          <w:rFonts w:ascii="Cambria" w:eastAsia="Calibri" w:hAnsi="Cambria" w:cs="Arial"/>
        </w:rPr>
        <w:t xml:space="preserve"> God  </w:t>
      </w:r>
      <w:r w:rsidR="005B2754" w:rsidRPr="00F23DDD">
        <w:rPr>
          <w:rFonts w:ascii="Cambria" w:eastAsia="Calibri" w:hAnsi="Cambria" w:cs="Arial"/>
          <w:b/>
          <w:bCs/>
          <w:i/>
          <w:sz w:val="16"/>
          <w:szCs w:val="16"/>
        </w:rPr>
        <w:t>verse 12:1</w:t>
      </w:r>
    </w:p>
    <w:p w:rsidR="005B2754" w:rsidRPr="00F23DDD" w:rsidRDefault="005B2754" w:rsidP="00F23DDD">
      <w:pPr>
        <w:pStyle w:val="ListParagraph"/>
        <w:spacing w:after="0" w:line="240" w:lineRule="auto"/>
        <w:rPr>
          <w:rFonts w:ascii="Cambria" w:eastAsia="Calibri" w:hAnsi="Cambria" w:cs="Arial"/>
          <w:sz w:val="24"/>
          <w:szCs w:val="24"/>
        </w:rPr>
      </w:pPr>
      <w:r w:rsidRPr="00F23DDD">
        <w:rPr>
          <w:rFonts w:ascii="Cambria" w:eastAsia="Calibri" w:hAnsi="Cambria" w:cs="Arial"/>
          <w:b/>
          <w:bCs/>
          <w:i/>
          <w:sz w:val="16"/>
          <w:szCs w:val="16"/>
        </w:rPr>
        <w:t xml:space="preserve"> </w:t>
      </w:r>
    </w:p>
    <w:p w:rsidR="005B2754" w:rsidRPr="00F23DDD" w:rsidRDefault="005B2754" w:rsidP="00F23DDD">
      <w:pPr>
        <w:pStyle w:val="ListParagraph"/>
        <w:numPr>
          <w:ilvl w:val="0"/>
          <w:numId w:val="3"/>
        </w:numPr>
        <w:spacing w:after="0" w:line="240" w:lineRule="auto"/>
        <w:rPr>
          <w:rFonts w:ascii="Cambria" w:eastAsia="Calibri" w:hAnsi="Cambria" w:cs="Arial"/>
        </w:rPr>
      </w:pPr>
      <w:r w:rsidRPr="00F23DDD">
        <w:rPr>
          <w:rFonts w:ascii="Cambria" w:eastAsia="Calibri" w:hAnsi="Cambria" w:cs="Arial"/>
        </w:rPr>
        <w:t>Pillar #2</w:t>
      </w:r>
      <w:r w:rsidRPr="00F23DDD">
        <w:rPr>
          <w:rFonts w:ascii="Cambria" w:eastAsia="Calibri" w:hAnsi="Cambria" w:cs="Arial"/>
        </w:rPr>
        <w:tab/>
        <w:t>__</w:t>
      </w:r>
      <w:proofErr w:type="spellStart"/>
      <w:r w:rsidR="006F58BE">
        <w:rPr>
          <w:rFonts w:ascii="Cambria" w:eastAsia="Calibri" w:hAnsi="Cambria" w:cs="Arial"/>
          <w:color w:val="FF0000"/>
          <w:u w:val="single"/>
        </w:rPr>
        <w:t>Separate</w:t>
      </w:r>
      <w:r w:rsidRPr="00F23DDD">
        <w:rPr>
          <w:rFonts w:ascii="Cambria" w:eastAsia="Calibri" w:hAnsi="Cambria" w:cs="Arial"/>
        </w:rPr>
        <w:t>____________from</w:t>
      </w:r>
      <w:proofErr w:type="spellEnd"/>
      <w:r w:rsidRPr="00F23DDD">
        <w:rPr>
          <w:rFonts w:ascii="Cambria" w:eastAsia="Calibri" w:hAnsi="Cambria" w:cs="Arial"/>
        </w:rPr>
        <w:t xml:space="preserve"> the world  </w:t>
      </w:r>
      <w:r w:rsidRPr="00F23DDD">
        <w:rPr>
          <w:rFonts w:ascii="Cambria" w:eastAsia="Calibri" w:hAnsi="Cambria" w:cs="Arial"/>
          <w:b/>
          <w:bCs/>
          <w:i/>
          <w:sz w:val="16"/>
          <w:szCs w:val="16"/>
        </w:rPr>
        <w:t>verse 12:2  </w:t>
      </w:r>
    </w:p>
    <w:p w:rsidR="00F23DDD" w:rsidRPr="00F23DDD" w:rsidRDefault="00F23DDD" w:rsidP="00F23DDD">
      <w:pPr>
        <w:spacing w:after="0" w:line="240" w:lineRule="auto"/>
        <w:rPr>
          <w:rFonts w:ascii="Cambria" w:eastAsia="Calibri" w:hAnsi="Cambria" w:cs="Arial"/>
        </w:rPr>
      </w:pPr>
    </w:p>
    <w:p w:rsidR="00F23DDD" w:rsidRPr="00F23DDD" w:rsidRDefault="005B2754" w:rsidP="00F23DDD">
      <w:pPr>
        <w:pStyle w:val="ListParagraph"/>
        <w:numPr>
          <w:ilvl w:val="0"/>
          <w:numId w:val="3"/>
        </w:numPr>
        <w:spacing w:after="0" w:line="240" w:lineRule="auto"/>
        <w:rPr>
          <w:rFonts w:ascii="Cambria" w:eastAsia="Calibri" w:hAnsi="Cambria" w:cs="Arial"/>
        </w:rPr>
      </w:pPr>
      <w:r w:rsidRPr="00F23DDD">
        <w:rPr>
          <w:rFonts w:ascii="Cambria" w:eastAsia="Calibri" w:hAnsi="Cambria" w:cs="Arial"/>
        </w:rPr>
        <w:t>Pillar #3</w:t>
      </w:r>
      <w:r w:rsidRPr="00F23DDD">
        <w:rPr>
          <w:rFonts w:ascii="Cambria" w:eastAsia="Calibri" w:hAnsi="Cambria" w:cs="Arial"/>
        </w:rPr>
        <w:tab/>
        <w:t>__</w:t>
      </w:r>
      <w:proofErr w:type="spellStart"/>
      <w:r w:rsidR="006F58BE">
        <w:rPr>
          <w:rFonts w:ascii="Cambria" w:eastAsia="Calibri" w:hAnsi="Cambria" w:cs="Arial"/>
          <w:color w:val="FF0000"/>
          <w:u w:val="single"/>
        </w:rPr>
        <w:t>Sober</w:t>
      </w:r>
      <w:r w:rsidRPr="00F23DDD">
        <w:rPr>
          <w:rFonts w:ascii="Cambria" w:eastAsia="Calibri" w:hAnsi="Cambria" w:cs="Arial"/>
        </w:rPr>
        <w:t>_________in</w:t>
      </w:r>
      <w:proofErr w:type="spellEnd"/>
      <w:r w:rsidRPr="00F23DDD">
        <w:rPr>
          <w:rFonts w:ascii="Cambria" w:eastAsia="Calibri" w:hAnsi="Cambria" w:cs="Arial"/>
        </w:rPr>
        <w:t xml:space="preserve"> self-assessment </w:t>
      </w:r>
      <w:r w:rsidRPr="00F23DDD">
        <w:rPr>
          <w:rFonts w:ascii="Cambria" w:eastAsia="Calibri" w:hAnsi="Cambria" w:cs="Arial"/>
          <w:b/>
          <w:i/>
          <w:sz w:val="16"/>
          <w:szCs w:val="16"/>
        </w:rPr>
        <w:t>verses 3-8</w:t>
      </w:r>
    </w:p>
    <w:p w:rsidR="005B2754" w:rsidRPr="00F23DDD" w:rsidRDefault="005B2754" w:rsidP="00F23DDD">
      <w:pPr>
        <w:spacing w:after="0" w:line="240" w:lineRule="auto"/>
        <w:rPr>
          <w:rFonts w:ascii="Cambria" w:eastAsia="Calibri" w:hAnsi="Cambria" w:cs="Arial"/>
        </w:rPr>
      </w:pPr>
      <w:r w:rsidRPr="00F23DDD">
        <w:rPr>
          <w:rFonts w:ascii="Cambria" w:eastAsia="Calibri" w:hAnsi="Cambria" w:cs="Arial"/>
          <w:b/>
          <w:i/>
          <w:sz w:val="16"/>
          <w:szCs w:val="16"/>
        </w:rPr>
        <w:t xml:space="preserve"> </w:t>
      </w:r>
      <w:r w:rsidRPr="00F23DDD">
        <w:rPr>
          <w:rFonts w:ascii="Cambria" w:eastAsia="Calibri" w:hAnsi="Cambria" w:cs="Arial"/>
          <w:b/>
          <w:bCs/>
          <w:i/>
          <w:sz w:val="16"/>
          <w:szCs w:val="16"/>
        </w:rPr>
        <w:t> </w:t>
      </w:r>
    </w:p>
    <w:p w:rsidR="00F23DDD" w:rsidRPr="00F23DDD" w:rsidRDefault="005B2754" w:rsidP="00F23DDD">
      <w:pPr>
        <w:pStyle w:val="ListParagraph"/>
        <w:widowControl w:val="0"/>
        <w:numPr>
          <w:ilvl w:val="0"/>
          <w:numId w:val="3"/>
        </w:numPr>
        <w:autoSpaceDE w:val="0"/>
        <w:autoSpaceDN w:val="0"/>
        <w:adjustRightInd w:val="0"/>
        <w:spacing w:after="0" w:line="240" w:lineRule="auto"/>
        <w:rPr>
          <w:rFonts w:ascii="Cambria" w:eastAsia="Calibri" w:hAnsi="Cambria" w:cs="Arial"/>
          <w:bCs/>
          <w:i/>
          <w:sz w:val="16"/>
          <w:szCs w:val="16"/>
        </w:rPr>
      </w:pPr>
      <w:r w:rsidRPr="00F23DDD">
        <w:rPr>
          <w:rFonts w:ascii="Cambria" w:eastAsia="Calibri" w:hAnsi="Cambria" w:cs="Arial"/>
        </w:rPr>
        <w:t>Pillar #4</w:t>
      </w:r>
      <w:r w:rsidRPr="00F23DDD">
        <w:rPr>
          <w:rFonts w:ascii="Cambria" w:eastAsia="Calibri" w:hAnsi="Cambria" w:cs="Arial"/>
        </w:rPr>
        <w:tab/>
        <w:t>__</w:t>
      </w:r>
      <w:r w:rsidR="006F58BE">
        <w:rPr>
          <w:rFonts w:ascii="Cambria" w:eastAsia="Calibri" w:hAnsi="Cambria" w:cs="Arial"/>
          <w:color w:val="FF0000"/>
          <w:u w:val="single"/>
        </w:rPr>
        <w:t>Serving</w:t>
      </w:r>
      <w:r w:rsidRPr="00F23DDD">
        <w:rPr>
          <w:rFonts w:ascii="Cambria" w:eastAsia="Calibri" w:hAnsi="Cambria" w:cs="Arial"/>
        </w:rPr>
        <w:t>___________ in Love</w:t>
      </w:r>
      <w:r w:rsidRPr="00F23DDD">
        <w:rPr>
          <w:rFonts w:ascii="Cambria" w:eastAsia="Calibri" w:hAnsi="Cambria" w:cs="Arial"/>
          <w:i/>
          <w:sz w:val="16"/>
          <w:szCs w:val="16"/>
        </w:rPr>
        <w:t xml:space="preserve">  </w:t>
      </w:r>
      <w:r w:rsidRPr="00F23DDD">
        <w:rPr>
          <w:rFonts w:ascii="Cambria" w:eastAsia="Calibri" w:hAnsi="Cambria" w:cs="Arial"/>
          <w:b/>
          <w:i/>
          <w:sz w:val="16"/>
          <w:szCs w:val="16"/>
        </w:rPr>
        <w:t>verses 9-13</w:t>
      </w:r>
    </w:p>
    <w:p w:rsidR="005B2754" w:rsidRPr="00F23DDD" w:rsidRDefault="005B2754" w:rsidP="00F23DDD">
      <w:pPr>
        <w:widowControl w:val="0"/>
        <w:autoSpaceDE w:val="0"/>
        <w:autoSpaceDN w:val="0"/>
        <w:adjustRightInd w:val="0"/>
        <w:spacing w:after="0" w:line="240" w:lineRule="auto"/>
        <w:rPr>
          <w:rFonts w:ascii="Cambria" w:eastAsia="Calibri" w:hAnsi="Cambria" w:cs="Arial"/>
          <w:bCs/>
          <w:i/>
          <w:sz w:val="16"/>
          <w:szCs w:val="16"/>
        </w:rPr>
      </w:pPr>
      <w:r w:rsidRPr="00F23DDD">
        <w:rPr>
          <w:rFonts w:ascii="Cambria" w:eastAsia="Calibri" w:hAnsi="Cambria" w:cs="Arial"/>
          <w:b/>
          <w:bCs/>
          <w:i/>
          <w:sz w:val="16"/>
          <w:szCs w:val="16"/>
        </w:rPr>
        <w:t> </w:t>
      </w:r>
    </w:p>
    <w:p w:rsidR="003A420D" w:rsidRPr="00F23DDD" w:rsidRDefault="005B2754" w:rsidP="00F23DDD">
      <w:pPr>
        <w:pStyle w:val="ListParagraph"/>
        <w:widowControl w:val="0"/>
        <w:numPr>
          <w:ilvl w:val="0"/>
          <w:numId w:val="3"/>
        </w:numPr>
        <w:autoSpaceDE w:val="0"/>
        <w:autoSpaceDN w:val="0"/>
        <w:adjustRightInd w:val="0"/>
        <w:spacing w:after="0" w:line="240" w:lineRule="auto"/>
        <w:rPr>
          <w:rFonts w:ascii="Cambria" w:hAnsi="Cambria"/>
          <w:sz w:val="20"/>
          <w:szCs w:val="20"/>
        </w:rPr>
      </w:pPr>
      <w:r w:rsidRPr="00F23DDD">
        <w:rPr>
          <w:rFonts w:ascii="Cambria" w:eastAsia="Calibri" w:hAnsi="Cambria" w:cs="Arial"/>
        </w:rPr>
        <w:t xml:space="preserve">Pillar # 5 </w:t>
      </w:r>
      <w:r w:rsidRPr="00F23DDD">
        <w:rPr>
          <w:rFonts w:ascii="Cambria" w:eastAsia="Calibri" w:hAnsi="Cambria" w:cs="Arial"/>
        </w:rPr>
        <w:tab/>
        <w:t>Supernaturally _____</w:t>
      </w:r>
      <w:r w:rsidR="006F58BE">
        <w:rPr>
          <w:rFonts w:ascii="Cambria" w:eastAsia="Calibri" w:hAnsi="Cambria" w:cs="Arial"/>
          <w:color w:val="FF0000"/>
          <w:u w:val="single"/>
        </w:rPr>
        <w:t>respond</w:t>
      </w:r>
      <w:r w:rsidRPr="00F23DDD">
        <w:rPr>
          <w:rFonts w:ascii="Cambria" w:eastAsia="Calibri" w:hAnsi="Cambria" w:cs="Arial"/>
        </w:rPr>
        <w:t xml:space="preserve">__________________ to Evil with Good  </w:t>
      </w:r>
    </w:p>
    <w:p w:rsidR="00F23DDD" w:rsidRPr="00F23DDD" w:rsidRDefault="00F23DDD" w:rsidP="003F2BFF">
      <w:pPr>
        <w:pStyle w:val="ListParagraph"/>
        <w:spacing w:after="0" w:line="240" w:lineRule="auto"/>
        <w:rPr>
          <w:rFonts w:ascii="Cambria" w:hAnsi="Cambria"/>
          <w:sz w:val="20"/>
          <w:szCs w:val="20"/>
        </w:rPr>
      </w:pPr>
    </w:p>
    <w:p w:rsidR="00F23DDD" w:rsidRDefault="00F23DDD" w:rsidP="003F2BFF">
      <w:pPr>
        <w:spacing w:after="0" w:line="240" w:lineRule="auto"/>
        <w:rPr>
          <w:rFonts w:ascii="Cambria" w:eastAsia="Calibri" w:hAnsi="Cambria" w:cs="Times New Roman"/>
          <w:i/>
          <w:sz w:val="20"/>
          <w:szCs w:val="20"/>
        </w:rPr>
      </w:pPr>
      <w:r w:rsidRPr="00F23DDD">
        <w:rPr>
          <w:rFonts w:ascii="Cambria" w:eastAsia="Calibri" w:hAnsi="Cambria" w:cs="Times New Roman"/>
          <w:i/>
          <w:sz w:val="20"/>
          <w:szCs w:val="20"/>
        </w:rPr>
        <w:t>An overview of “Ah Ha” moments:</w:t>
      </w:r>
    </w:p>
    <w:p w:rsidR="006F58BE" w:rsidRPr="006F58BE" w:rsidRDefault="006F58BE" w:rsidP="003F2BFF">
      <w:pPr>
        <w:pStyle w:val="ListParagraph"/>
        <w:numPr>
          <w:ilvl w:val="0"/>
          <w:numId w:val="4"/>
        </w:numPr>
        <w:spacing w:after="0" w:line="240" w:lineRule="auto"/>
        <w:rPr>
          <w:rFonts w:ascii="Cambria" w:eastAsia="Calibri" w:hAnsi="Cambria" w:cs="Times New Roman"/>
          <w:i/>
          <w:color w:val="FF0000"/>
          <w:sz w:val="20"/>
          <w:szCs w:val="20"/>
        </w:rPr>
      </w:pPr>
      <w:r>
        <w:rPr>
          <w:rFonts w:ascii="Cambria" w:eastAsia="Calibri" w:hAnsi="Cambria" w:cs="Times New Roman"/>
          <w:i/>
          <w:color w:val="FF0000"/>
          <w:sz w:val="20"/>
          <w:szCs w:val="20"/>
        </w:rPr>
        <w:t>What in the five pillars were an “a-ha” to you?”  (cover each pillar)</w:t>
      </w:r>
    </w:p>
    <w:p w:rsidR="00F23DDD" w:rsidRPr="00F23DDD" w:rsidRDefault="00F23DDD" w:rsidP="003F2BFF">
      <w:pPr>
        <w:spacing w:after="0" w:line="240" w:lineRule="auto"/>
        <w:rPr>
          <w:rFonts w:ascii="Cambria" w:eastAsia="Calibri" w:hAnsi="Cambria" w:cs="Times New Roman"/>
          <w:i/>
          <w:sz w:val="20"/>
          <w:szCs w:val="20"/>
        </w:rPr>
      </w:pPr>
    </w:p>
    <w:p w:rsidR="00F23DDD" w:rsidRPr="00F23DDD" w:rsidRDefault="00F23DDD" w:rsidP="003F2BFF">
      <w:pPr>
        <w:spacing w:after="0" w:line="240" w:lineRule="auto"/>
        <w:rPr>
          <w:rFonts w:ascii="Cambria" w:eastAsia="Calibri" w:hAnsi="Cambria" w:cs="Times New Roman"/>
          <w:i/>
          <w:sz w:val="20"/>
          <w:szCs w:val="20"/>
        </w:rPr>
      </w:pPr>
      <w:r w:rsidRPr="00F23DDD">
        <w:rPr>
          <w:rFonts w:ascii="Cambria" w:eastAsia="Calibri" w:hAnsi="Cambria" w:cs="Times New Roman"/>
          <w:i/>
          <w:sz w:val="20"/>
          <w:szCs w:val="20"/>
        </w:rPr>
        <w:t>Have the group participants go the board and explain the following concepts of the entire Chapter:</w:t>
      </w:r>
    </w:p>
    <w:p w:rsidR="00F23DDD" w:rsidRDefault="006F58BE" w:rsidP="003F2BFF">
      <w:pPr>
        <w:pStyle w:val="ListParagraph"/>
        <w:numPr>
          <w:ilvl w:val="0"/>
          <w:numId w:val="4"/>
        </w:numPr>
        <w:spacing w:after="0" w:line="240" w:lineRule="auto"/>
        <w:rPr>
          <w:rFonts w:ascii="Cambria" w:eastAsia="Calibri" w:hAnsi="Cambria" w:cs="Times New Roman"/>
          <w:color w:val="FF0000"/>
        </w:rPr>
      </w:pPr>
      <w:r>
        <w:rPr>
          <w:rFonts w:ascii="Cambria" w:eastAsia="Calibri" w:hAnsi="Cambria" w:cs="Times New Roman"/>
          <w:color w:val="FF0000"/>
        </w:rPr>
        <w:t>Do you know the following?  Let’s recite …</w:t>
      </w:r>
    </w:p>
    <w:p w:rsidR="006F58BE" w:rsidRDefault="006F58BE" w:rsidP="003F2BFF">
      <w:pPr>
        <w:pStyle w:val="ListParagraph"/>
        <w:numPr>
          <w:ilvl w:val="1"/>
          <w:numId w:val="4"/>
        </w:numPr>
        <w:spacing w:after="0" w:line="240" w:lineRule="auto"/>
        <w:rPr>
          <w:rFonts w:ascii="Cambria" w:eastAsia="Calibri" w:hAnsi="Cambria" w:cs="Times New Roman"/>
          <w:color w:val="FF0000"/>
        </w:rPr>
      </w:pPr>
      <w:r>
        <w:rPr>
          <w:rFonts w:ascii="Cambria" w:eastAsia="Calibri" w:hAnsi="Cambria" w:cs="Times New Roman"/>
          <w:color w:val="FF0000"/>
        </w:rPr>
        <w:t xml:space="preserve">Ok, now imagine a scenario that you are talking with someone who is stuck in their faith, and according to </w:t>
      </w:r>
      <w:proofErr w:type="spellStart"/>
      <w:proofErr w:type="gramStart"/>
      <w:r>
        <w:rPr>
          <w:rFonts w:ascii="Cambria" w:eastAsia="Calibri" w:hAnsi="Cambria" w:cs="Times New Roman"/>
          <w:color w:val="FF0000"/>
        </w:rPr>
        <w:t>colossians</w:t>
      </w:r>
      <w:proofErr w:type="spellEnd"/>
      <w:proofErr w:type="gramEnd"/>
      <w:r>
        <w:rPr>
          <w:rFonts w:ascii="Cambria" w:eastAsia="Calibri" w:hAnsi="Cambria" w:cs="Times New Roman"/>
          <w:color w:val="FF0000"/>
        </w:rPr>
        <w:t xml:space="preserve"> 1:28, we are to present everyone fully mature in Christ, we choose to use the 4 calls to help them get unstuck.  If you’re not going to do it in here, it is not going to get done out there.  1 Peter 3:15…</w:t>
      </w:r>
      <w:proofErr w:type="gramStart"/>
      <w:r>
        <w:rPr>
          <w:rFonts w:ascii="Cambria" w:eastAsia="Calibri" w:hAnsi="Cambria" w:cs="Times New Roman"/>
          <w:color w:val="FF0000"/>
        </w:rPr>
        <w:t>be</w:t>
      </w:r>
      <w:proofErr w:type="gramEnd"/>
      <w:r>
        <w:rPr>
          <w:rFonts w:ascii="Cambria" w:eastAsia="Calibri" w:hAnsi="Cambria" w:cs="Times New Roman"/>
          <w:color w:val="FF0000"/>
        </w:rPr>
        <w:t xml:space="preserve"> ready to give an account…</w:t>
      </w:r>
    </w:p>
    <w:p w:rsidR="006F58BE" w:rsidRPr="006F58BE" w:rsidRDefault="006F58BE" w:rsidP="003F2BFF">
      <w:pPr>
        <w:pStyle w:val="ListParagraph"/>
        <w:numPr>
          <w:ilvl w:val="1"/>
          <w:numId w:val="4"/>
        </w:numPr>
        <w:spacing w:after="0" w:line="240" w:lineRule="auto"/>
        <w:rPr>
          <w:rFonts w:ascii="Cambria" w:eastAsia="Calibri" w:hAnsi="Cambria" w:cs="Times New Roman"/>
          <w:color w:val="FF0000"/>
        </w:rPr>
      </w:pPr>
      <w:r>
        <w:rPr>
          <w:rFonts w:ascii="Cambria" w:eastAsia="Calibri" w:hAnsi="Cambria" w:cs="Times New Roman"/>
          <w:color w:val="FF0000"/>
        </w:rPr>
        <w:t>Role play using the 4 calls</w:t>
      </w:r>
      <w:proofErr w:type="gramStart"/>
      <w:r>
        <w:rPr>
          <w:rFonts w:ascii="Cambria" w:eastAsia="Calibri" w:hAnsi="Cambria" w:cs="Times New Roman"/>
          <w:color w:val="FF0000"/>
        </w:rPr>
        <w:t>..</w:t>
      </w:r>
      <w:proofErr w:type="gramEnd"/>
    </w:p>
    <w:p w:rsidR="00F23DDD" w:rsidRPr="003F2BFF" w:rsidRDefault="00F23DDD" w:rsidP="003F2BFF">
      <w:pPr>
        <w:spacing w:after="0" w:line="240" w:lineRule="auto"/>
        <w:rPr>
          <w:rFonts w:ascii="Cambria" w:eastAsia="Calibri" w:hAnsi="Cambria" w:cs="Times New Roman"/>
        </w:rPr>
      </w:pPr>
      <w:r w:rsidRPr="00F23DDD">
        <w:rPr>
          <w:rFonts w:ascii="Cambria" w:eastAsia="Calibri" w:hAnsi="Cambria" w:cs="Times New Roman"/>
        </w:rPr>
        <w:t>__ 4 Calls of Christ</w:t>
      </w:r>
    </w:p>
    <w:p w:rsidR="00F23DDD" w:rsidRPr="00F23DDD" w:rsidRDefault="00F23DDD" w:rsidP="003F2BFF">
      <w:pPr>
        <w:spacing w:after="0" w:line="240" w:lineRule="auto"/>
        <w:rPr>
          <w:rFonts w:ascii="Cambria" w:eastAsia="Calibri" w:hAnsi="Cambria" w:cs="Times New Roman"/>
        </w:rPr>
      </w:pPr>
      <w:r w:rsidRPr="00F23DDD">
        <w:rPr>
          <w:rFonts w:ascii="Cambria" w:eastAsia="Calibri" w:hAnsi="Cambria" w:cs="Times New Roman"/>
        </w:rPr>
        <w:t>_</w:t>
      </w:r>
      <w:r w:rsidR="003F2BFF">
        <w:rPr>
          <w:rFonts w:ascii="Cambria" w:eastAsia="Calibri" w:hAnsi="Cambria" w:cs="Times New Roman"/>
        </w:rPr>
        <w:t>_ 5 Key Behaviors of a Disciple</w:t>
      </w:r>
    </w:p>
    <w:p w:rsidR="006F58BE" w:rsidRDefault="006F58BE" w:rsidP="003F2BFF">
      <w:pPr>
        <w:spacing w:after="0" w:line="240" w:lineRule="auto"/>
        <w:rPr>
          <w:rFonts w:ascii="Cambria" w:eastAsia="Calibri" w:hAnsi="Cambria" w:cs="Times New Roman"/>
        </w:rPr>
      </w:pPr>
    </w:p>
    <w:p w:rsidR="00F23DDD" w:rsidRPr="006F58BE" w:rsidRDefault="006F58BE" w:rsidP="003F2BFF">
      <w:pPr>
        <w:spacing w:after="0" w:line="240" w:lineRule="auto"/>
        <w:rPr>
          <w:rFonts w:ascii="Cambria" w:eastAsia="Calibri" w:hAnsi="Cambria" w:cs="Times New Roman"/>
          <w:color w:val="FF0000"/>
        </w:rPr>
      </w:pPr>
      <w:r w:rsidRPr="003F2BFF">
        <w:rPr>
          <w:rFonts w:ascii="Cambria" w:eastAsia="Calibri" w:hAnsi="Cambria" w:cs="Times New Roman"/>
          <w:color w:val="FF0000"/>
          <w:u w:val="single"/>
        </w:rPr>
        <w:t>By 5:00pm (30 minutes left)</w:t>
      </w:r>
      <w:r>
        <w:rPr>
          <w:rFonts w:ascii="Cambria" w:eastAsia="Calibri" w:hAnsi="Cambria" w:cs="Times New Roman"/>
          <w:color w:val="FF0000"/>
        </w:rPr>
        <w:t xml:space="preserve"> </w:t>
      </w:r>
      <w:r w:rsidR="00F23DDD" w:rsidRPr="00F23DDD">
        <w:rPr>
          <w:rFonts w:ascii="Cambria" w:eastAsia="Calibri" w:hAnsi="Cambria" w:cs="Times New Roman"/>
        </w:rPr>
        <w:t xml:space="preserve">Character vs. </w:t>
      </w:r>
      <w:proofErr w:type="gramStart"/>
      <w:r w:rsidR="00F23DDD" w:rsidRPr="00F23DDD">
        <w:rPr>
          <w:rFonts w:ascii="Cambria" w:eastAsia="Calibri" w:hAnsi="Cambria" w:cs="Times New Roman"/>
        </w:rPr>
        <w:t>Competency</w:t>
      </w:r>
      <w:r>
        <w:rPr>
          <w:rFonts w:ascii="Cambria" w:eastAsia="Calibri" w:hAnsi="Cambria" w:cs="Times New Roman"/>
        </w:rPr>
        <w:t xml:space="preserve">  </w:t>
      </w:r>
      <w:r>
        <w:rPr>
          <w:rFonts w:ascii="Cambria" w:eastAsia="Calibri" w:hAnsi="Cambria" w:cs="Times New Roman"/>
          <w:color w:val="FF0000"/>
        </w:rPr>
        <w:t>(</w:t>
      </w:r>
      <w:proofErr w:type="gramEnd"/>
      <w:r>
        <w:rPr>
          <w:rFonts w:ascii="Cambria" w:eastAsia="Calibri" w:hAnsi="Cambria" w:cs="Times New Roman"/>
          <w:color w:val="FF0000"/>
        </w:rPr>
        <w:t>Draw on board, have them flip page over and draw)</w:t>
      </w:r>
    </w:p>
    <w:p w:rsidR="003F2BFF" w:rsidRDefault="006F58BE" w:rsidP="003F2BFF">
      <w:pPr>
        <w:pStyle w:val="ListParagraph"/>
        <w:numPr>
          <w:ilvl w:val="0"/>
          <w:numId w:val="4"/>
        </w:numPr>
        <w:spacing w:after="0" w:line="240" w:lineRule="auto"/>
        <w:rPr>
          <w:rFonts w:ascii="Cambria" w:eastAsia="Calibri" w:hAnsi="Cambria" w:cs="Times New Roman"/>
          <w:color w:val="FF0000"/>
        </w:rPr>
      </w:pPr>
      <w:r>
        <w:rPr>
          <w:rFonts w:ascii="Cambria" w:eastAsia="Calibri" w:hAnsi="Cambria" w:cs="Times New Roman"/>
          <w:color w:val="FF0000"/>
        </w:rPr>
        <w:t>VERTICAL (Character). Human scale, on a scale of 1 to 10 (one being the lowest, scoundrel, deceitful person you can think of, and 10 being the highest character –any names come to mind?  And, five being middle) where would you put yourself on the scale.</w:t>
      </w:r>
    </w:p>
    <w:p w:rsidR="003F2BFF" w:rsidRDefault="003F2BFF" w:rsidP="003F2BFF">
      <w:pPr>
        <w:pStyle w:val="ListParagraph"/>
        <w:numPr>
          <w:ilvl w:val="1"/>
          <w:numId w:val="4"/>
        </w:numPr>
        <w:spacing w:after="0" w:line="240" w:lineRule="auto"/>
        <w:rPr>
          <w:rFonts w:ascii="Cambria" w:eastAsia="Calibri" w:hAnsi="Cambria" w:cs="Times New Roman"/>
          <w:color w:val="FF0000"/>
        </w:rPr>
      </w:pPr>
      <w:r>
        <w:rPr>
          <w:rFonts w:ascii="Cambria" w:eastAsia="Calibri" w:hAnsi="Cambria" w:cs="Times New Roman"/>
          <w:color w:val="FF0000"/>
        </w:rPr>
        <w:t>Let’s talk about your point</w:t>
      </w:r>
    </w:p>
    <w:p w:rsidR="003F2BFF" w:rsidRDefault="003F2BFF" w:rsidP="003F2BFF">
      <w:pPr>
        <w:pStyle w:val="ListParagraph"/>
        <w:numPr>
          <w:ilvl w:val="1"/>
          <w:numId w:val="4"/>
        </w:numPr>
        <w:spacing w:after="0" w:line="240" w:lineRule="auto"/>
        <w:rPr>
          <w:rFonts w:ascii="Cambria" w:eastAsia="Calibri" w:hAnsi="Cambria" w:cs="Times New Roman"/>
          <w:color w:val="FF0000"/>
        </w:rPr>
      </w:pPr>
      <w:r>
        <w:rPr>
          <w:rFonts w:ascii="Cambria" w:eastAsia="Calibri" w:hAnsi="Cambria" w:cs="Times New Roman"/>
          <w:color w:val="FF0000"/>
        </w:rPr>
        <w:t>Now, visualize the one human being on earth you are closest, where would they assess you?  Higher or lower? Why?</w:t>
      </w:r>
      <w:r w:rsidR="006F58BE">
        <w:rPr>
          <w:rFonts w:ascii="Cambria" w:eastAsia="Calibri" w:hAnsi="Cambria" w:cs="Times New Roman"/>
          <w:color w:val="FF0000"/>
        </w:rPr>
        <w:t xml:space="preserve"> </w:t>
      </w:r>
    </w:p>
    <w:p w:rsidR="006F58BE" w:rsidRDefault="003F2BFF" w:rsidP="003F2BFF">
      <w:pPr>
        <w:pStyle w:val="ListParagraph"/>
        <w:numPr>
          <w:ilvl w:val="0"/>
          <w:numId w:val="4"/>
        </w:numPr>
        <w:spacing w:after="0" w:line="240" w:lineRule="auto"/>
        <w:rPr>
          <w:rFonts w:ascii="Cambria" w:eastAsia="Calibri" w:hAnsi="Cambria" w:cs="Times New Roman"/>
          <w:color w:val="FF0000"/>
        </w:rPr>
      </w:pPr>
      <w:r>
        <w:rPr>
          <w:rFonts w:ascii="Cambria" w:eastAsia="Calibri" w:hAnsi="Cambria" w:cs="Times New Roman"/>
          <w:color w:val="FF0000"/>
        </w:rPr>
        <w:t>HORIZONTAL (Competency) in making disciple-makers.  If we are not producing disciple-</w:t>
      </w:r>
      <w:r w:rsidRPr="003F2BFF">
        <w:rPr>
          <w:rFonts w:ascii="Cambria" w:eastAsia="Calibri" w:hAnsi="Cambria" w:cs="Times New Roman"/>
          <w:i/>
          <w:color w:val="FF0000"/>
        </w:rPr>
        <w:t>makers</w:t>
      </w:r>
      <w:r>
        <w:rPr>
          <w:rFonts w:ascii="Cambria" w:eastAsia="Calibri" w:hAnsi="Cambria" w:cs="Times New Roman"/>
          <w:color w:val="FF0000"/>
        </w:rPr>
        <w:t xml:space="preserve">, Christian faith would die </w:t>
      </w:r>
      <w:proofErr w:type="spellStart"/>
      <w:r>
        <w:rPr>
          <w:rFonts w:ascii="Cambria" w:eastAsia="Calibri" w:hAnsi="Cambria" w:cs="Times New Roman"/>
          <w:color w:val="FF0000"/>
        </w:rPr>
        <w:t>with in</w:t>
      </w:r>
      <w:proofErr w:type="spellEnd"/>
      <w:r>
        <w:rPr>
          <w:rFonts w:ascii="Cambria" w:eastAsia="Calibri" w:hAnsi="Cambria" w:cs="Times New Roman"/>
          <w:color w:val="FF0000"/>
        </w:rPr>
        <w:t xml:space="preserve"> the next generation.  If we are, then </w:t>
      </w:r>
      <w:proofErr w:type="spellStart"/>
      <w:r>
        <w:rPr>
          <w:rFonts w:ascii="Cambria" w:eastAsia="Calibri" w:hAnsi="Cambria" w:cs="Times New Roman"/>
          <w:color w:val="FF0000"/>
        </w:rPr>
        <w:t>chrsitianity</w:t>
      </w:r>
      <w:proofErr w:type="spellEnd"/>
      <w:r>
        <w:rPr>
          <w:rFonts w:ascii="Cambria" w:eastAsia="Calibri" w:hAnsi="Cambria" w:cs="Times New Roman"/>
          <w:color w:val="FF0000"/>
        </w:rPr>
        <w:t xml:space="preserve"> flourishes. (on the scale of 1 to 10, low don’t have a clue where your bible is, can’t name a bible; 10 can make a list of names of those you’ve disciple and be able to name your grand disciples…where would you put yourself on the scale?)</w:t>
      </w:r>
    </w:p>
    <w:p w:rsidR="0091180B" w:rsidRDefault="0091180B" w:rsidP="003F2BFF">
      <w:pPr>
        <w:pStyle w:val="ListParagraph"/>
        <w:numPr>
          <w:ilvl w:val="0"/>
          <w:numId w:val="4"/>
        </w:numPr>
        <w:spacing w:after="0" w:line="240" w:lineRule="auto"/>
        <w:rPr>
          <w:rFonts w:ascii="Cambria" w:eastAsia="Calibri" w:hAnsi="Cambria" w:cs="Times New Roman"/>
          <w:color w:val="FF0000"/>
        </w:rPr>
      </w:pPr>
      <w:r>
        <w:rPr>
          <w:rFonts w:ascii="Cambria" w:eastAsia="Calibri" w:hAnsi="Cambria" w:cs="Times New Roman"/>
          <w:color w:val="FF0000"/>
        </w:rPr>
        <w:t>QUADRANTS.</w:t>
      </w:r>
    </w:p>
    <w:p w:rsidR="0091180B" w:rsidRDefault="0091180B" w:rsidP="0091180B">
      <w:pPr>
        <w:pStyle w:val="ListParagraph"/>
        <w:numPr>
          <w:ilvl w:val="1"/>
          <w:numId w:val="4"/>
        </w:numPr>
        <w:spacing w:after="0" w:line="240" w:lineRule="auto"/>
        <w:rPr>
          <w:rFonts w:ascii="Cambria" w:eastAsia="Calibri" w:hAnsi="Cambria" w:cs="Times New Roman"/>
          <w:color w:val="FF0000"/>
        </w:rPr>
      </w:pPr>
      <w:r>
        <w:rPr>
          <w:rFonts w:ascii="Cambria" w:eastAsia="Calibri" w:hAnsi="Cambria" w:cs="Times New Roman"/>
          <w:color w:val="FF0000"/>
        </w:rPr>
        <w:lastRenderedPageBreak/>
        <w:t xml:space="preserve">Low Comp/Low Character:  LIMITED HARM.  Don’t know what you are doing, but probably not doing a lot of harm because everyone knows you’re a </w:t>
      </w:r>
      <w:proofErr w:type="spellStart"/>
      <w:r>
        <w:rPr>
          <w:rFonts w:ascii="Cambria" w:eastAsia="Calibri" w:hAnsi="Cambria" w:cs="Times New Roman"/>
          <w:color w:val="FF0000"/>
        </w:rPr>
        <w:t>schister</w:t>
      </w:r>
      <w:proofErr w:type="spellEnd"/>
      <w:r>
        <w:rPr>
          <w:rFonts w:ascii="Cambria" w:eastAsia="Calibri" w:hAnsi="Cambria" w:cs="Times New Roman"/>
          <w:color w:val="FF0000"/>
        </w:rPr>
        <w:t>!</w:t>
      </w:r>
    </w:p>
    <w:p w:rsidR="0091180B" w:rsidRDefault="0091180B" w:rsidP="0091180B">
      <w:pPr>
        <w:pStyle w:val="ListParagraph"/>
        <w:numPr>
          <w:ilvl w:val="2"/>
          <w:numId w:val="4"/>
        </w:numPr>
        <w:spacing w:after="0" w:line="240" w:lineRule="auto"/>
        <w:rPr>
          <w:rFonts w:ascii="Cambria" w:eastAsia="Calibri" w:hAnsi="Cambria" w:cs="Times New Roman"/>
          <w:color w:val="FF0000"/>
        </w:rPr>
      </w:pPr>
      <w:r>
        <w:rPr>
          <w:rFonts w:ascii="Cambria" w:eastAsia="Calibri" w:hAnsi="Cambria" w:cs="Times New Roman"/>
          <w:color w:val="FF0000"/>
        </w:rPr>
        <w:t>Examples?</w:t>
      </w:r>
    </w:p>
    <w:p w:rsidR="0091180B" w:rsidRDefault="0091180B" w:rsidP="0091180B">
      <w:pPr>
        <w:pStyle w:val="ListParagraph"/>
        <w:numPr>
          <w:ilvl w:val="1"/>
          <w:numId w:val="4"/>
        </w:numPr>
        <w:spacing w:after="0" w:line="240" w:lineRule="auto"/>
        <w:rPr>
          <w:rFonts w:ascii="Cambria" w:eastAsia="Calibri" w:hAnsi="Cambria" w:cs="Times New Roman"/>
          <w:color w:val="FF0000"/>
        </w:rPr>
      </w:pPr>
      <w:r>
        <w:rPr>
          <w:rFonts w:ascii="Cambria" w:eastAsia="Calibri" w:hAnsi="Cambria" w:cs="Times New Roman"/>
          <w:color w:val="FF0000"/>
        </w:rPr>
        <w:t xml:space="preserve">High Comp/Low </w:t>
      </w:r>
      <w:proofErr w:type="spellStart"/>
      <w:r>
        <w:rPr>
          <w:rFonts w:ascii="Cambria" w:eastAsia="Calibri" w:hAnsi="Cambria" w:cs="Times New Roman"/>
          <w:color w:val="FF0000"/>
        </w:rPr>
        <w:t>Charcter</w:t>
      </w:r>
      <w:proofErr w:type="spellEnd"/>
      <w:r>
        <w:rPr>
          <w:rFonts w:ascii="Cambria" w:eastAsia="Calibri" w:hAnsi="Cambria" w:cs="Times New Roman"/>
          <w:color w:val="FF0000"/>
        </w:rPr>
        <w:t xml:space="preserve">:  Potential for UNLIMITED HARM.  You can talk it, but can’t walk it.  Met Christians who are hypocrites by their lifestyle. VERY HARMFUL.  </w:t>
      </w:r>
    </w:p>
    <w:p w:rsidR="0091180B" w:rsidRDefault="0091180B" w:rsidP="0091180B">
      <w:pPr>
        <w:pStyle w:val="ListParagraph"/>
        <w:numPr>
          <w:ilvl w:val="2"/>
          <w:numId w:val="4"/>
        </w:numPr>
        <w:spacing w:after="0" w:line="240" w:lineRule="auto"/>
        <w:rPr>
          <w:rFonts w:ascii="Cambria" w:eastAsia="Calibri" w:hAnsi="Cambria" w:cs="Times New Roman"/>
          <w:color w:val="FF0000"/>
        </w:rPr>
      </w:pPr>
      <w:r>
        <w:rPr>
          <w:rFonts w:ascii="Cambria" w:eastAsia="Calibri" w:hAnsi="Cambria" w:cs="Times New Roman"/>
          <w:color w:val="FF0000"/>
        </w:rPr>
        <w:t>Examples?  Deceitful business practices, big church goers, leader in the church</w:t>
      </w:r>
    </w:p>
    <w:p w:rsidR="0091180B" w:rsidRDefault="0091180B" w:rsidP="003F2BFF">
      <w:pPr>
        <w:pStyle w:val="ListParagraph"/>
        <w:numPr>
          <w:ilvl w:val="1"/>
          <w:numId w:val="4"/>
        </w:numPr>
        <w:spacing w:after="0" w:line="240" w:lineRule="auto"/>
        <w:rPr>
          <w:rFonts w:ascii="Cambria" w:eastAsia="Calibri" w:hAnsi="Cambria" w:cs="Times New Roman"/>
          <w:color w:val="FF0000"/>
        </w:rPr>
      </w:pPr>
      <w:r>
        <w:rPr>
          <w:rFonts w:ascii="Cambria" w:eastAsia="Calibri" w:hAnsi="Cambria" w:cs="Times New Roman"/>
          <w:color w:val="FF0000"/>
        </w:rPr>
        <w:t>Low Comp/High Character:  Limited amount of kingdom IMPACT.  Need to apply ourselves to training.</w:t>
      </w:r>
    </w:p>
    <w:p w:rsidR="0091180B" w:rsidRDefault="0091180B" w:rsidP="003F2BFF">
      <w:pPr>
        <w:pStyle w:val="ListParagraph"/>
        <w:numPr>
          <w:ilvl w:val="1"/>
          <w:numId w:val="4"/>
        </w:numPr>
        <w:spacing w:after="0" w:line="240" w:lineRule="auto"/>
        <w:rPr>
          <w:rFonts w:ascii="Cambria" w:eastAsia="Calibri" w:hAnsi="Cambria" w:cs="Times New Roman"/>
          <w:color w:val="FF0000"/>
        </w:rPr>
      </w:pPr>
      <w:r>
        <w:rPr>
          <w:rFonts w:ascii="Cambria" w:eastAsia="Calibri" w:hAnsi="Cambria" w:cs="Times New Roman"/>
          <w:color w:val="FF0000"/>
        </w:rPr>
        <w:t>High comp/High Character:  Potential for UNLIMITED IMPACT.</w:t>
      </w:r>
    </w:p>
    <w:p w:rsidR="0091180B" w:rsidRDefault="0091180B" w:rsidP="0091180B">
      <w:pPr>
        <w:pStyle w:val="ListParagraph"/>
        <w:numPr>
          <w:ilvl w:val="2"/>
          <w:numId w:val="4"/>
        </w:numPr>
        <w:spacing w:after="0" w:line="240" w:lineRule="auto"/>
        <w:rPr>
          <w:rFonts w:ascii="Cambria" w:eastAsia="Calibri" w:hAnsi="Cambria" w:cs="Times New Roman"/>
          <w:color w:val="FF0000"/>
        </w:rPr>
      </w:pPr>
      <w:r>
        <w:rPr>
          <w:rFonts w:ascii="Cambria" w:eastAsia="Calibri" w:hAnsi="Cambria" w:cs="Times New Roman"/>
          <w:color w:val="FF0000"/>
        </w:rPr>
        <w:t>Story of Bill observing luncheon of Ned (stand up if you’ve been disciple by Ned personally.  Now stand up if one of these guys disciple you)</w:t>
      </w:r>
    </w:p>
    <w:p w:rsidR="00FC719B" w:rsidRDefault="00FC719B" w:rsidP="0091180B">
      <w:pPr>
        <w:spacing w:after="0" w:line="240" w:lineRule="auto"/>
        <w:rPr>
          <w:rFonts w:ascii="Cambria" w:eastAsia="Calibri" w:hAnsi="Cambria" w:cs="Times New Roman"/>
          <w:color w:val="FF0000"/>
        </w:rPr>
      </w:pPr>
    </w:p>
    <w:p w:rsidR="00FC719B" w:rsidRPr="00FC719B" w:rsidRDefault="004329C7" w:rsidP="00FC719B">
      <w:pPr>
        <w:spacing w:after="0" w:line="240" w:lineRule="auto"/>
        <w:rPr>
          <w:rFonts w:ascii="Cambria" w:eastAsia="Calibri" w:hAnsi="Cambria" w:cs="Times New Roman"/>
          <w:color w:val="FF0000"/>
        </w:rPr>
      </w:pPr>
      <w:r>
        <w:rPr>
          <w:rFonts w:ascii="Cambria" w:eastAsia="Calibri" w:hAnsi="Cambria" w:cs="Times New Roman"/>
        </w:rPr>
        <w:t>What’s NEXT</w:t>
      </w:r>
      <w:r w:rsidR="008C670E">
        <w:rPr>
          <w:rFonts w:ascii="Cambria" w:eastAsia="Calibri" w:hAnsi="Cambria" w:cs="Times New Roman"/>
        </w:rPr>
        <w:t>?</w:t>
      </w:r>
      <w:r w:rsidR="00FC719B" w:rsidRPr="00FC719B">
        <w:rPr>
          <w:rFonts w:ascii="Cambria" w:eastAsia="Calibri" w:hAnsi="Cambria" w:cs="Times New Roman"/>
          <w:color w:val="FF0000"/>
        </w:rPr>
        <w:t xml:space="preserve"> </w:t>
      </w:r>
      <w:r w:rsidR="00FC719B">
        <w:rPr>
          <w:rFonts w:ascii="Cambria" w:eastAsia="Calibri" w:hAnsi="Cambria" w:cs="Times New Roman"/>
          <w:color w:val="FF0000"/>
        </w:rPr>
        <w:t xml:space="preserve">Increase your </w:t>
      </w:r>
      <w:proofErr w:type="spellStart"/>
      <w:r w:rsidR="00FC719B">
        <w:rPr>
          <w:rFonts w:ascii="Cambria" w:eastAsia="Calibri" w:hAnsi="Cambria" w:cs="Times New Roman"/>
          <w:color w:val="FF0000"/>
        </w:rPr>
        <w:t>comptency</w:t>
      </w:r>
      <w:proofErr w:type="spellEnd"/>
    </w:p>
    <w:p w:rsidR="00FC719B" w:rsidRPr="0091180B" w:rsidRDefault="00FC719B" w:rsidP="00FC719B">
      <w:pPr>
        <w:spacing w:after="0" w:line="240" w:lineRule="auto"/>
        <w:rPr>
          <w:rFonts w:ascii="Cambria" w:eastAsia="Calibri" w:hAnsi="Cambria" w:cs="Times New Roman"/>
          <w:color w:val="FF0000"/>
        </w:rPr>
      </w:pPr>
      <w:r w:rsidRPr="0091180B">
        <w:rPr>
          <w:rFonts w:ascii="Cambria" w:eastAsia="Calibri" w:hAnsi="Cambria" w:cs="Times New Roman"/>
          <w:color w:val="FF0000"/>
        </w:rPr>
        <w:t xml:space="preserve">The “what’s next” or next phase of what we are doing together is to increase your competency.  Help give you the tools to make </w:t>
      </w:r>
      <w:proofErr w:type="spellStart"/>
      <w:r w:rsidRPr="0091180B">
        <w:rPr>
          <w:rFonts w:ascii="Cambria" w:eastAsia="Calibri" w:hAnsi="Cambria" w:cs="Times New Roman"/>
          <w:color w:val="FF0000"/>
        </w:rPr>
        <w:t>disicples</w:t>
      </w:r>
      <w:proofErr w:type="spellEnd"/>
      <w:r w:rsidRPr="0091180B">
        <w:rPr>
          <w:rFonts w:ascii="Cambria" w:eastAsia="Calibri" w:hAnsi="Cambria" w:cs="Times New Roman"/>
          <w:color w:val="FF0000"/>
        </w:rPr>
        <w:t>.  We want to invite you into a ‘competency building program.’</w:t>
      </w:r>
      <w:bookmarkStart w:id="0" w:name="_GoBack"/>
      <w:bookmarkEnd w:id="0"/>
    </w:p>
    <w:p w:rsidR="00FC719B" w:rsidRPr="006F58BE" w:rsidRDefault="00FC719B" w:rsidP="00FC719B">
      <w:pPr>
        <w:pStyle w:val="ListParagraph"/>
        <w:numPr>
          <w:ilvl w:val="1"/>
          <w:numId w:val="4"/>
        </w:numPr>
        <w:spacing w:after="0" w:line="240" w:lineRule="auto"/>
        <w:rPr>
          <w:rFonts w:ascii="Cambria" w:eastAsia="Calibri" w:hAnsi="Cambria" w:cs="Times New Roman"/>
          <w:color w:val="FF0000"/>
        </w:rPr>
      </w:pPr>
      <w:r>
        <w:rPr>
          <w:rFonts w:ascii="Cambria" w:eastAsia="Calibri" w:hAnsi="Cambria" w:cs="Times New Roman"/>
          <w:color w:val="FF0000"/>
        </w:rPr>
        <w:t>Let’s talk…put your head and heart on the table…what’s going on?</w:t>
      </w:r>
    </w:p>
    <w:p w:rsidR="00F23DDD" w:rsidRDefault="00F23DDD">
      <w:pPr>
        <w:spacing w:after="0" w:line="240" w:lineRule="auto"/>
        <w:rPr>
          <w:rFonts w:ascii="Cambria" w:eastAsia="Calibri" w:hAnsi="Cambria" w:cs="Times New Roman"/>
        </w:rPr>
      </w:pPr>
      <w:r>
        <w:rPr>
          <w:rFonts w:ascii="Cambria" w:eastAsia="Calibri" w:hAnsi="Cambria" w:cs="Times New Roman"/>
        </w:rPr>
        <w:br w:type="page"/>
      </w:r>
    </w:p>
    <w:p w:rsidR="00F23DDD" w:rsidRDefault="00F23DDD" w:rsidP="00F23DDD">
      <w:pPr>
        <w:rPr>
          <w:rFonts w:ascii="Cambria" w:eastAsia="Calibri" w:hAnsi="Cambria" w:cs="Times New Roman"/>
        </w:rPr>
      </w:pPr>
    </w:p>
    <w:p w:rsidR="00F23DDD" w:rsidRDefault="00F23DDD" w:rsidP="00F23DDD">
      <w:pPr>
        <w:rPr>
          <w:rFonts w:ascii="Cambria" w:eastAsia="Calibri" w:hAnsi="Cambria" w:cs="Times New Roman"/>
        </w:rPr>
      </w:pPr>
    </w:p>
    <w:p w:rsidR="00F23DDD" w:rsidRPr="00F23DDD" w:rsidRDefault="00F23DDD" w:rsidP="00F23DDD">
      <w:pPr>
        <w:widowControl w:val="0"/>
        <w:autoSpaceDE w:val="0"/>
        <w:autoSpaceDN w:val="0"/>
        <w:adjustRightInd w:val="0"/>
        <w:spacing w:after="0" w:line="240" w:lineRule="auto"/>
        <w:rPr>
          <w:rFonts w:ascii="Cambria" w:hAnsi="Cambria"/>
          <w:sz w:val="20"/>
          <w:szCs w:val="20"/>
        </w:rPr>
      </w:pPr>
      <w:r>
        <w:rPr>
          <w:noProof/>
        </w:rPr>
        <w:drawing>
          <wp:inline distT="0" distB="0" distL="0" distR="0" wp14:anchorId="7875A431" wp14:editId="423A655E">
            <wp:extent cx="5486400" cy="4564769"/>
            <wp:effectExtent l="0" t="0" r="0" b="0"/>
            <wp:docPr id="2" name="Picture 2" descr="ttp://www.vergenetwork.org/wp-content/uploads/2011/09/Mike-Breen-Discipleship-matrix.png"/>
            <wp:cNvGraphicFramePr/>
            <a:graphic xmlns:a="http://schemas.openxmlformats.org/drawingml/2006/main">
              <a:graphicData uri="http://schemas.openxmlformats.org/drawingml/2006/picture">
                <pic:pic xmlns:pic="http://schemas.openxmlformats.org/drawingml/2006/picture">
                  <pic:nvPicPr>
                    <pic:cNvPr id="1" name="Picture 1" descr="ttp://www.vergenetwork.org/wp-content/uploads/2011/09/Mike-Breen-Discipleship-matrix.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564769"/>
                    </a:xfrm>
                    <a:prstGeom prst="rect">
                      <a:avLst/>
                    </a:prstGeom>
                    <a:noFill/>
                    <a:ln>
                      <a:noFill/>
                    </a:ln>
                  </pic:spPr>
                </pic:pic>
              </a:graphicData>
            </a:graphic>
          </wp:inline>
        </w:drawing>
      </w:r>
    </w:p>
    <w:sectPr w:rsidR="00F23DDD" w:rsidRPr="00F23DDD" w:rsidSect="008D01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FE" w:rsidRDefault="009C50FE" w:rsidP="00E70B62">
      <w:pPr>
        <w:spacing w:after="0" w:line="240" w:lineRule="auto"/>
      </w:pPr>
      <w:r>
        <w:separator/>
      </w:r>
    </w:p>
  </w:endnote>
  <w:endnote w:type="continuationSeparator" w:id="0">
    <w:p w:rsidR="009C50FE" w:rsidRDefault="009C50FE"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F6749F" w:rsidRDefault="00735149">
        <w:pPr>
          <w:pStyle w:val="Footer"/>
          <w:jc w:val="center"/>
        </w:pPr>
        <w:r>
          <w:fldChar w:fldCharType="begin"/>
        </w:r>
        <w:r w:rsidR="002537C4">
          <w:instrText xml:space="preserve"> PAGE   \* MERGEFORMAT </w:instrText>
        </w:r>
        <w:r>
          <w:fldChar w:fldCharType="separate"/>
        </w:r>
        <w:r w:rsidR="00FC719B">
          <w:rPr>
            <w:noProof/>
          </w:rPr>
          <w:t>1</w:t>
        </w:r>
        <w:r>
          <w:rPr>
            <w:noProof/>
          </w:rPr>
          <w:fldChar w:fldCharType="end"/>
        </w:r>
      </w:p>
    </w:sdtContent>
  </w:sdt>
  <w:p w:rsidR="00F6749F" w:rsidRDefault="00F67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FE" w:rsidRDefault="009C50FE" w:rsidP="00E70B62">
      <w:pPr>
        <w:spacing w:after="0" w:line="240" w:lineRule="auto"/>
      </w:pPr>
      <w:r>
        <w:separator/>
      </w:r>
    </w:p>
  </w:footnote>
  <w:footnote w:type="continuationSeparator" w:id="0">
    <w:p w:rsidR="009C50FE" w:rsidRDefault="009C50FE"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F" w:rsidRDefault="00F6749F">
    <w:pPr>
      <w:pStyle w:val="Header"/>
    </w:pPr>
    <w:r>
      <w:rPr>
        <w:noProof/>
      </w:rPr>
      <w:drawing>
        <wp:inline distT="0" distB="0" distL="0" distR="0">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rsidR="002A2384">
      <w:tab/>
    </w:r>
    <w:r w:rsidR="002A238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7" w:rsidRDefault="000A5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024"/>
    <w:multiLevelType w:val="hybridMultilevel"/>
    <w:tmpl w:val="ACEE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0BF9"/>
    <w:multiLevelType w:val="hybridMultilevel"/>
    <w:tmpl w:val="0226B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12E98"/>
    <w:multiLevelType w:val="hybridMultilevel"/>
    <w:tmpl w:val="498278D2"/>
    <w:lvl w:ilvl="0" w:tplc="9E20B012">
      <w:start w:val="1"/>
      <w:numFmt w:val="decimal"/>
      <w:lvlText w:val="%1.)"/>
      <w:lvlJc w:val="left"/>
      <w:pPr>
        <w:ind w:left="720" w:hanging="360"/>
      </w:pPr>
      <w:rPr>
        <w:rFonts w:ascii="Arial" w:eastAsiaTheme="minorEastAsia" w:hAnsi="Arial" w:cs="Aria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A"/>
    <w:rsid w:val="00042B68"/>
    <w:rsid w:val="00043FB6"/>
    <w:rsid w:val="00064E26"/>
    <w:rsid w:val="000719EB"/>
    <w:rsid w:val="000A4274"/>
    <w:rsid w:val="000A5437"/>
    <w:rsid w:val="000D4908"/>
    <w:rsid w:val="000D7A96"/>
    <w:rsid w:val="001053A8"/>
    <w:rsid w:val="00106C41"/>
    <w:rsid w:val="001C2319"/>
    <w:rsid w:val="00213F90"/>
    <w:rsid w:val="002537C4"/>
    <w:rsid w:val="002859E5"/>
    <w:rsid w:val="00293456"/>
    <w:rsid w:val="002A2384"/>
    <w:rsid w:val="002F1C77"/>
    <w:rsid w:val="002F41F3"/>
    <w:rsid w:val="00354515"/>
    <w:rsid w:val="003719BD"/>
    <w:rsid w:val="0038526F"/>
    <w:rsid w:val="003A420D"/>
    <w:rsid w:val="003C1F85"/>
    <w:rsid w:val="003F2BFF"/>
    <w:rsid w:val="004329C7"/>
    <w:rsid w:val="00466010"/>
    <w:rsid w:val="004E2756"/>
    <w:rsid w:val="005A42A3"/>
    <w:rsid w:val="005B2754"/>
    <w:rsid w:val="005C5BCC"/>
    <w:rsid w:val="005D4B39"/>
    <w:rsid w:val="005E21B0"/>
    <w:rsid w:val="00663AE2"/>
    <w:rsid w:val="006869F6"/>
    <w:rsid w:val="006B1FC2"/>
    <w:rsid w:val="006D0368"/>
    <w:rsid w:val="006F58BE"/>
    <w:rsid w:val="00731248"/>
    <w:rsid w:val="00735149"/>
    <w:rsid w:val="00735514"/>
    <w:rsid w:val="008108A5"/>
    <w:rsid w:val="00813258"/>
    <w:rsid w:val="00823631"/>
    <w:rsid w:val="00852650"/>
    <w:rsid w:val="008C4B8B"/>
    <w:rsid w:val="008C670E"/>
    <w:rsid w:val="008D0179"/>
    <w:rsid w:val="008D546D"/>
    <w:rsid w:val="0091180B"/>
    <w:rsid w:val="00946C0E"/>
    <w:rsid w:val="00952A34"/>
    <w:rsid w:val="00981343"/>
    <w:rsid w:val="009B3CA0"/>
    <w:rsid w:val="009C50FE"/>
    <w:rsid w:val="009E7B46"/>
    <w:rsid w:val="00A00F09"/>
    <w:rsid w:val="00A34E96"/>
    <w:rsid w:val="00A37B3F"/>
    <w:rsid w:val="00A656A4"/>
    <w:rsid w:val="00A84060"/>
    <w:rsid w:val="00AC6E3D"/>
    <w:rsid w:val="00AE32AE"/>
    <w:rsid w:val="00B0752B"/>
    <w:rsid w:val="00B76AC6"/>
    <w:rsid w:val="00B94008"/>
    <w:rsid w:val="00BD6DA5"/>
    <w:rsid w:val="00BF5074"/>
    <w:rsid w:val="00BF7473"/>
    <w:rsid w:val="00C404AE"/>
    <w:rsid w:val="00C63F8B"/>
    <w:rsid w:val="00C70EE1"/>
    <w:rsid w:val="00CE32C9"/>
    <w:rsid w:val="00CE4356"/>
    <w:rsid w:val="00D558B2"/>
    <w:rsid w:val="00DB383A"/>
    <w:rsid w:val="00DC0EF3"/>
    <w:rsid w:val="00DC3F6C"/>
    <w:rsid w:val="00E02796"/>
    <w:rsid w:val="00E70B62"/>
    <w:rsid w:val="00EA7064"/>
    <w:rsid w:val="00EB5757"/>
    <w:rsid w:val="00EB7FB9"/>
    <w:rsid w:val="00F14CA1"/>
    <w:rsid w:val="00F23DDD"/>
    <w:rsid w:val="00F44F48"/>
    <w:rsid w:val="00F6749F"/>
    <w:rsid w:val="00F763D9"/>
    <w:rsid w:val="00F94D43"/>
    <w:rsid w:val="00FC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91C2-1756-48B5-B0B7-F93B429F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4</cp:revision>
  <cp:lastPrinted>2015-03-11T18:08:00Z</cp:lastPrinted>
  <dcterms:created xsi:type="dcterms:W3CDTF">2015-03-24T16:42:00Z</dcterms:created>
  <dcterms:modified xsi:type="dcterms:W3CDTF">2015-03-24T17:10:00Z</dcterms:modified>
</cp:coreProperties>
</file>